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ind w:right="-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Конспект НОД по речевому развитию в старшей группе «Описание игрушки»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учить составлять описательный рассказ об игрушках, используя схему.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-формировать умения вычленять и называть признаки объекта описания, совершенствовать умение перечислять признаки объекта описания в определенной последовательности;</w:t>
      </w:r>
    </w:p>
    <w:p w:rsidR="004A1336" w:rsidRDefault="004A1336" w:rsidP="004A1336">
      <w:pPr>
        <w:pStyle w:val="a5"/>
        <w:spacing w:before="225" w:beforeAutospacing="0" w:after="225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-активизировать словарь по теме «Игрушки», совершенствовать грамматический строй речи;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-развивать память, слуховое внимание, совершенствовать координацию рук, зрительно – пространственное ориентирование.</w:t>
      </w:r>
    </w:p>
    <w:p w:rsidR="004A1336" w:rsidRDefault="004A1336" w:rsidP="004A1336">
      <w:pPr>
        <w:shd w:val="clear" w:color="auto" w:fill="FFFFFF"/>
        <w:rPr>
          <w:color w:val="000000"/>
        </w:rPr>
      </w:pPr>
    </w:p>
    <w:p w:rsidR="004A1336" w:rsidRDefault="004A1336" w:rsidP="004A1336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</w:rPr>
        <w:t xml:space="preserve">-воспитывать бережное отношение к игрушкам, </w:t>
      </w:r>
      <w:r>
        <w:rPr>
          <w:color w:val="000000"/>
          <w:sz w:val="22"/>
          <w:szCs w:val="22"/>
        </w:rPr>
        <w:t>навыки культурного общения, сотрудничества, взаимодействия, самостоятельности, инициативности;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1336" w:rsidRDefault="004A1336" w:rsidP="004A1336">
      <w:pPr>
        <w:pStyle w:val="a5"/>
        <w:spacing w:before="225" w:beforeAutospacing="0" w:after="225" w:afterAutospacing="0"/>
        <w:rPr>
          <w:color w:val="111111"/>
        </w:rPr>
      </w:pPr>
      <w:r>
        <w:rPr>
          <w:color w:val="111111"/>
        </w:rPr>
        <w:t>- формировать уважительное отношение к сверстникам: внимательно слушать своих товарищей, не перебивать.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4A1336" w:rsidRDefault="004A1336" w:rsidP="004A1336">
      <w:pPr>
        <w:shd w:val="clear" w:color="auto" w:fill="FFFFFF"/>
        <w:rPr>
          <w:color w:val="000000"/>
        </w:rPr>
      </w:pPr>
      <w:proofErr w:type="gramStart"/>
      <w:r>
        <w:rPr>
          <w:b/>
          <w:bCs/>
          <w:color w:val="000000"/>
        </w:rPr>
        <w:t>Оборудование:</w:t>
      </w:r>
      <w:r>
        <w:rPr>
          <w:color w:val="000000"/>
        </w:rPr>
        <w:t>  игрушки из разных  материалов:  гномик, мяч, лисичка, самодельные куклы, машина, собачка, медвежонок;  план-схема «Описание игрушки»;  мяч, фломастеры, цветные карандаши, листы бумаги, вывеска «Магазин игрушек»; большой красивый пакет; мультимедийный проектор.</w:t>
      </w:r>
      <w:proofErr w:type="gramEnd"/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Организационный момент.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Дети заходят в группу, встают полукругом.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/>
          <w:bCs/>
        </w:rPr>
        <w:t>Воспитатель:</w:t>
      </w:r>
      <w:r>
        <w:rPr>
          <w:bCs/>
        </w:rPr>
        <w:t xml:space="preserve"> Ребята, давайте встанем в круг, возьмемся за руки.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Собрались все дети в круг.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Ты мой друг, и я твой друг!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Вместе за руки возьмемся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И друг другу улыбнемся.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А теперь садитесь на стульчики.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  <w:i/>
        </w:rPr>
      </w:pPr>
      <w:r>
        <w:rPr>
          <w:bCs/>
          <w:i/>
        </w:rPr>
        <w:t>Раздается телефонный звонок.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Воспитатель: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-Добрый день!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-Незнайка? Ребята, нам Незнайка звонит. Я вас внимательно </w:t>
      </w:r>
      <w:proofErr w:type="spellStart"/>
      <w:r>
        <w:rPr>
          <w:bCs/>
        </w:rPr>
        <w:t>слушаю</w:t>
      </w:r>
      <w:proofErr w:type="gramStart"/>
      <w:r>
        <w:rPr>
          <w:bCs/>
        </w:rPr>
        <w:t>.Д</w:t>
      </w:r>
      <w:proofErr w:type="gramEnd"/>
      <w:r>
        <w:rPr>
          <w:bCs/>
        </w:rPr>
        <w:t>ень</w:t>
      </w:r>
      <w:proofErr w:type="spellEnd"/>
      <w:r>
        <w:rPr>
          <w:bCs/>
        </w:rPr>
        <w:t xml:space="preserve"> рождения? Ребята, Незнайка приглашает нас завтра на день рождения. Примем приглашение?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-Да, мы согласны, Незнайка, жди нас завтра в назначенный час. Спасибо за приглашение. До свидания.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-Ну что, ребята, будем собираться на день рождения?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-А с чем ходят на день рождения? (с подарками)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-Какой подарок можно сделать Незнайке? (книгу, рисунок, поделку).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-Ребята, а давайте подарим</w:t>
      </w:r>
      <w:proofErr w:type="gramStart"/>
      <w:r>
        <w:rPr>
          <w:bCs/>
        </w:rPr>
        <w:t>… В</w:t>
      </w:r>
      <w:proofErr w:type="gramEnd"/>
      <w:r>
        <w:rPr>
          <w:bCs/>
        </w:rPr>
        <w:t>прочем, сами догадайтесь. Первый звук в этом слове «И» (игрушки)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-Итак, решено, на день рождения мы подарим Незнайке игрушки.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А вы знаете, какими были игрушки в давние-давние времена?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Игрушки появились очень давно, еще в Древней Греции.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ind w:right="-1"/>
      </w:pPr>
      <w:r>
        <w:t xml:space="preserve">Сначала их делали из глины и дерева  и называли – потешки. </w:t>
      </w:r>
      <w:r>
        <w:rPr>
          <w:iCs/>
        </w:rPr>
        <w:t>Игрушки</w:t>
      </w:r>
      <w:r>
        <w:rPr>
          <w:i/>
          <w:iCs/>
        </w:rPr>
        <w:t xml:space="preserve"> </w:t>
      </w:r>
      <w:r>
        <w:t>шили из ткани или плели из травы и соломы, изготавливали из любых подходящих подручных материалов.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ind w:right="-1"/>
      </w:pPr>
      <w:r>
        <w:rPr>
          <w:i/>
          <w:iCs/>
        </w:rPr>
        <w:t>(Показать все перечисленные виды кукол)</w:t>
      </w:r>
      <w:r>
        <w:rPr>
          <w:rFonts w:ascii="Arial" w:hAnsi="Arial" w:cs="Arial"/>
          <w:sz w:val="21"/>
          <w:szCs w:val="21"/>
        </w:rPr>
        <w:t xml:space="preserve">. </w:t>
      </w:r>
      <w:r>
        <w:t>К игрушкам относились очень уважительно. Их никогда не оставляли как попало, а хранили в специальных корзинах или сундуках. </w:t>
      </w:r>
      <w:r>
        <w:rPr>
          <w:i/>
          <w:iCs/>
        </w:rPr>
        <w:t>(Показать картинку с изображением корзины для игрушек).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ind w:right="-1"/>
      </w:pPr>
      <w:r>
        <w:t>В наше время игрушки делают на специальных фабриках. Современные игрушки умеют разговаривать, петь, прыгать, взлетать, самостоятельно ездить. </w:t>
      </w:r>
      <w:r>
        <w:rPr>
          <w:i/>
          <w:iCs/>
        </w:rPr>
        <w:t>(Показать картинки с игрушками или сами игрушки).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t xml:space="preserve">Их изготавливают из самых разных материалов. А из </w:t>
      </w:r>
      <w:proofErr w:type="gramStart"/>
      <w:r>
        <w:t>каких</w:t>
      </w:r>
      <w:proofErr w:type="gramEnd"/>
      <w:r>
        <w:t xml:space="preserve">, мы сейчас вспомним. 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Игра с мячом «</w:t>
      </w:r>
      <w:proofErr w:type="gramStart"/>
      <w:r>
        <w:rPr>
          <w:b/>
        </w:rPr>
        <w:t>Игрушка</w:t>
      </w:r>
      <w:proofErr w:type="gramEnd"/>
      <w:r>
        <w:rPr>
          <w:b/>
        </w:rPr>
        <w:t xml:space="preserve"> какая?»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Игрушка из дерева, какая? (деревянная)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 xml:space="preserve">Игрушка из металла? -   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Игрушка из стекла? …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Игрушка из глины? …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t>Игрушка из резины? …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t>Игрушка из пластмассы? …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t>Игрушка из плюша? …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t>Игрушка из кожи? …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Игрушка из бумаги? …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-Вот какие бывают игрушки. А где же можно взять игрушки? (купить в магазине игрушек).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-Давайте  отправимся в магазин игрушек и выберем игрушки для именинника.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Поход в магазин игрушек.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Воспитатель: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Сейчас я возьму «волшебную палочку»: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1,2,3 – покружись.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t>В магазине игрушек окажись!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Cs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 xml:space="preserve">Внимание, внимание! В нашем городе открылся новый магазин игрушек! Здесь вы можете приобрести подарки для друзей и близких! 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Посмотрите, как много игрушек в магазине продается! Как бы нам не запутаться. Давайте рассмотрим  все игрушки внимательно.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171825" cy="2381250"/>
            <wp:effectExtent l="19050" t="0" r="9525" b="0"/>
            <wp:docPr id="1" name="Рисунок 1" descr="DSC04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4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Игра</w:t>
      </w:r>
      <w:r>
        <w:t xml:space="preserve"> </w:t>
      </w:r>
      <w:r>
        <w:rPr>
          <w:b/>
        </w:rPr>
        <w:t>«Где стоят игрушки?»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-Что стоит на полке справа от куклы?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-Какая игрушка находится слева от машины?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-Что стоит на нижней полке справа от мяча?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-Что стоит между собачкой и зайчиком?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-Ну что же, игрушки рассмотрели. Кто нам продает игрушки в магазине? (продавец)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-Кто будет продавцом? Как много желающих! Придется вспомнить считалочку.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 xml:space="preserve">- А как же мы будем покупать игрушки без денег? 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-А давайте подробно и интересно расскажем продавцу об игрушке, и тогда он нам ее отдаст без денег. Согласны?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-Нам нужно будет составить рассказ. А чтобы все звуки в словах выговаривать правильно, давайте сделаем артикуляционную гимнастику, потренируем наши язычки и губки.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«Сказка о весёлом язычке»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Жил-был весёлый во рту язычок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С ним познакомлю тебя я дружок.</w:t>
      </w:r>
    </w:p>
    <w:p w:rsidR="004A1336" w:rsidRDefault="004A1336" w:rsidP="004A1336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Каждое утро язык просыпался,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Весело всем широко улыбался.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  <w:r>
        <w:rPr>
          <w:bCs/>
          <w:i/>
          <w:color w:val="000000"/>
        </w:rPr>
        <w:t>Губки в улыбке. Зубки сомкнуты.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</w:p>
    <w:p w:rsidR="004A1336" w:rsidRDefault="004A1336" w:rsidP="004A1336">
      <w:pPr>
        <w:pStyle w:val="a5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jc w:val="center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noProof/>
          <w:color w:val="000000"/>
          <w:sz w:val="21"/>
          <w:szCs w:val="21"/>
        </w:rPr>
        <w:drawing>
          <wp:inline distT="0" distB="0" distL="0" distR="0">
            <wp:extent cx="2800350" cy="2107684"/>
            <wp:effectExtent l="19050" t="0" r="0" b="0"/>
            <wp:docPr id="2" name="Рисунок 2" descr="DSC0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4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36" w:rsidRDefault="004A1336" w:rsidP="004A1336">
      <w:pPr>
        <w:pStyle w:val="a5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Окна открыв, он проветривал дом.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  <w:r>
        <w:rPr>
          <w:bCs/>
          <w:i/>
          <w:color w:val="000000"/>
        </w:rPr>
        <w:t>Открывать и закрывать рот.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Сладкие трубочки ел за столом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  <w:r>
        <w:rPr>
          <w:bCs/>
          <w:i/>
          <w:color w:val="000000"/>
        </w:rPr>
        <w:t>Губы тянутся вперёд.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Очень любил язычок печь блины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  <w:r>
        <w:rPr>
          <w:bCs/>
          <w:i/>
          <w:color w:val="000000"/>
        </w:rPr>
        <w:t>Рот открыт.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>
        <w:rPr>
          <w:bCs/>
          <w:i/>
          <w:color w:val="000000"/>
        </w:rPr>
        <w:t>Широкий язычок лежит на нижней губе.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Мог он ещё стать острее иглы.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  <w:r>
        <w:rPr>
          <w:bCs/>
          <w:i/>
          <w:color w:val="000000"/>
        </w:rPr>
        <w:t>Узкий язычок вытянут вперёд.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С горки пошёл язычок покататься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  <w:r>
        <w:rPr>
          <w:bCs/>
          <w:i/>
          <w:color w:val="000000"/>
        </w:rPr>
        <w:t>Кончик язычка упирается в нижние зубки. Средняя часть поднята вверх.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И на качелях вверх-вниз покачаться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  <w:r>
        <w:rPr>
          <w:bCs/>
          <w:i/>
          <w:color w:val="000000"/>
        </w:rPr>
        <w:lastRenderedPageBreak/>
        <w:t>Рот открыт. Широкий язычок поднимается к верхней губе, опускается к нижней губе.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В лодочку сел и поплыл по волнам,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Весело смотрит по сторонам.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>
        <w:rPr>
          <w:bCs/>
          <w:i/>
          <w:color w:val="000000"/>
        </w:rPr>
        <w:t>Язычок – чашечкой.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>
        <w:rPr>
          <w:i/>
          <w:color w:val="000000"/>
        </w:rPr>
        <w:t>Узкий кончик язычка тянется то к левому, то к правому уголку рта.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Вышел на берег, на лошадь садится и по лужайке на лошади мчится.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</w:rPr>
      </w:pPr>
      <w:r>
        <w:rPr>
          <w:bCs/>
          <w:i/>
          <w:color w:val="000000"/>
        </w:rPr>
        <w:t>Щелкать языком, присасывая его к небу.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Вечером он вернулся домой,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Двери закрыл, попрощался с тобой.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Завтра ты в гости опять приходи,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Сказку сначала с ним повтори.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>Воспитатель: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i/>
          <w:iCs/>
        </w:rPr>
      </w:pPr>
      <w:r>
        <w:t>Ну что ж, язычки и губки готовы. А чтобы рассказ ваш получился интересным, предлагаю вам схему - подсказку. </w:t>
      </w:r>
      <w:r>
        <w:rPr>
          <w:i/>
          <w:iCs/>
        </w:rPr>
        <w:t>(На доску вывешивается схема «Описание игрушки»)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Давайте посмотрим  внимательно на схему и вспомним, что обозначает каждая картинка.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3381375" cy="2533650"/>
            <wp:effectExtent l="0" t="419100" r="0" b="400050"/>
            <wp:docPr id="3" name="Рисунок 3" descr="DSC0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4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</w:rPr>
        <w:t>Картинка под номером 1</w:t>
      </w:r>
      <w:r>
        <w:t> - С чего мы начнём свой рассказ? 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t>Правильно, сначала мы расскажем о цвете игрушки.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</w:rPr>
        <w:t>Картинка под номером 2</w:t>
      </w:r>
      <w:r>
        <w:t> - О чем теперь мы расскажем?  Расскажем о форме игрушки. Для игрушек, изображающих зверей, птиц и людей, эта часть схемы не рассматривается.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</w:rPr>
        <w:t>Картинка под номером 3</w:t>
      </w:r>
      <w:r>
        <w:t> – О чем напоминает нам эта картинка?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</w:rPr>
        <w:t>Картинка под номером 4 - </w:t>
      </w:r>
      <w:r>
        <w:t>Здесь нарисованы картинки с разными видами материалов. Что это означает? 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t>Правильно - это материалы, из которых может быть изготовлена игрушка.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</w:rPr>
        <w:t>Картинка под номером 5 – </w:t>
      </w:r>
      <w:r>
        <w:t>Что просит нас рассказать эта картинка?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t>Правильно, из каких частей состоит игрушка.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Картинка под номером 6 – </w:t>
      </w:r>
      <w:r>
        <w:t>Просит нас рассказать о том, как можно играть с этой игрушкой.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 xml:space="preserve">Воспитатель: 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Дети, мы с вами вежливые покупатели? Тогда нам надо встать в очередь и не мешать друг другу, садитесь на стульчики, и, как только подойдет ваша очередь, вы будете по одному подходить к прилавку и пытаться купить понравившуюся игрушку. 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jc w:val="both"/>
      </w:pPr>
      <w:r>
        <w:t>-Рассказ свой начните со слов: «Я хочу купить игрушку …», но какую,  не называйте, а расскажите о ней по этой схеме.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(Примерно  3-4  человека делают описание).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733675" cy="2057400"/>
            <wp:effectExtent l="19050" t="0" r="9525" b="0"/>
            <wp:docPr id="4" name="Рисунок 1" descr="игр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гра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752725" cy="2066925"/>
            <wp:effectExtent l="19050" t="0" r="9525" b="0"/>
            <wp:docPr id="5" name="Рисунок 2" descr="DSC0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4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</w:rPr>
        <w:t>Воспитатель:</w:t>
      </w:r>
    </w:p>
    <w:p w:rsidR="004A1336" w:rsidRDefault="004A1336" w:rsidP="004A1336">
      <w:pPr>
        <w:shd w:val="clear" w:color="auto" w:fill="FFFFFF"/>
        <w:jc w:val="both"/>
      </w:pPr>
      <w:r>
        <w:rPr>
          <w:bCs/>
          <w:color w:val="000000"/>
        </w:rPr>
        <w:t xml:space="preserve">Ребята, а вы хотите стать игрушками? </w:t>
      </w:r>
      <w:r>
        <w:t xml:space="preserve">Сейчас я опять с помощью своей «волшебной палочки» всех вас превращу </w:t>
      </w:r>
      <w:proofErr w:type="gramStart"/>
      <w:r>
        <w:t>в</w:t>
      </w:r>
      <w:proofErr w:type="gramEnd"/>
      <w:r>
        <w:t xml:space="preserve"> забавных игрушек.</w:t>
      </w:r>
    </w:p>
    <w:p w:rsidR="004A1336" w:rsidRDefault="004A1336" w:rsidP="004A1336">
      <w:pPr>
        <w:shd w:val="clear" w:color="auto" w:fill="FFFFFF"/>
        <w:jc w:val="both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  <w:i/>
          <w:iCs/>
        </w:rPr>
        <w:t>Раз, два, три – палочка волшебная, детей в игрушки преврати!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>Ой, ребята куда-то исчезли, а появились игрушки! А давайте поиграем, игрушки!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</w:rPr>
        <w:t>Физкультминутка </w:t>
      </w:r>
      <w:r>
        <w:rPr>
          <w:b/>
          <w:bCs/>
          <w:i/>
          <w:iCs/>
        </w:rPr>
        <w:t>«Мои любимые игрушки»</w:t>
      </w:r>
      <w:r>
        <w:rPr>
          <w:b/>
          <w:bCs/>
        </w:rPr>
        <w:t>.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Вот большая пирамидка (потянуться вверх)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И веселый мячик звонкий (прыжки на месте),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Мягкий мишка косолапый (шаги на месте, на внешней стороне стопы)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Все живут в большой коробке (показать большой квадрат),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Но когда ложусь я спать (руки под щеку, закрыть глаза),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Начинают все играть (изобразить любое движение).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 xml:space="preserve">Мы веселые </w:t>
      </w:r>
      <w:proofErr w:type="gramStart"/>
      <w:r>
        <w:rPr>
          <w:color w:val="000000" w:themeColor="text1"/>
        </w:rPr>
        <w:t>милашки</w:t>
      </w:r>
      <w:proofErr w:type="gramEnd"/>
      <w:r>
        <w:rPr>
          <w:color w:val="000000" w:themeColor="text1"/>
        </w:rPr>
        <w:t xml:space="preserve"> (руки на пояс раскачиваться в стороны),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Чудо – куклы, неваляшки (продолжать раскачиваться).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Мы танцуем и поем (приседание),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>
        <w:rPr>
          <w:color w:val="000000" w:themeColor="text1"/>
        </w:rPr>
        <w:t>Очень весело живем (прыжки на месте).</w:t>
      </w:r>
    </w:p>
    <w:p w:rsidR="004A1336" w:rsidRDefault="004A1336" w:rsidP="004A1336">
      <w:pPr>
        <w:pStyle w:val="article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Воспитатель: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</w:pPr>
      <w:r>
        <w:t xml:space="preserve">-Вот сколько игрушек мы выбрали для Незнайки! 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Ребята, Матвей и Артем нам расскажут стихотворение, а вы послушайте внимательно и скажите, о чем это стихотворение.</w:t>
      </w:r>
    </w:p>
    <w:p w:rsidR="004A1336" w:rsidRDefault="004A1336" w:rsidP="004A1336">
      <w:pPr>
        <w:shd w:val="clear" w:color="auto" w:fill="FFFFFF"/>
        <w:rPr>
          <w:color w:val="000000"/>
        </w:rPr>
      </w:pP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Пусть игрушки дружат с нами,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Обижать мы их не станем.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Поиграем, а потом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Все на место уберём.</w:t>
      </w:r>
    </w:p>
    <w:p w:rsidR="004A1336" w:rsidRDefault="004A1336" w:rsidP="004A1336">
      <w:pPr>
        <w:shd w:val="clear" w:color="auto" w:fill="FFFFFF"/>
        <w:rPr>
          <w:color w:val="000000"/>
        </w:rPr>
      </w:pP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Сами мы себе поможем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По местам мы их разложим.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Игрушки не люди, но все понимают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И очень не любят, когда их ломают!</w:t>
      </w:r>
    </w:p>
    <w:p w:rsidR="004A1336" w:rsidRDefault="004A1336" w:rsidP="004A1336">
      <w:pPr>
        <w:shd w:val="clear" w:color="auto" w:fill="FFFFFF"/>
        <w:rPr>
          <w:color w:val="000000"/>
        </w:rPr>
      </w:pP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- О чём это стихотворение?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- Как нужно относиться к игрушкам? (Беречь, не ломать, не бросать, прибирать, убирать на свое место и т.д.).</w:t>
      </w:r>
    </w:p>
    <w:p w:rsidR="004A1336" w:rsidRDefault="004A1336" w:rsidP="004A1336">
      <w:pPr>
        <w:pStyle w:val="c4"/>
        <w:shd w:val="clear" w:color="auto" w:fill="FFFFFF"/>
        <w:spacing w:before="0" w:beforeAutospacing="0" w:after="0" w:afterAutospacing="0"/>
        <w:rPr>
          <w:rStyle w:val="a3"/>
          <w:shd w:val="clear" w:color="auto" w:fill="FFFFFF"/>
        </w:rPr>
      </w:pPr>
    </w:p>
    <w:p w:rsidR="004A1336" w:rsidRDefault="004A1336" w:rsidP="004A1336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</w:rPr>
      </w:pPr>
      <w:r>
        <w:rPr>
          <w:rStyle w:val="a3"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Правильно, ребята! Игрушки обижать нельзя. Если у тебя что-то не получается, то не надо сразу пинать и кидать игрушки, можно попросить помощи у взрослых. Если ты поиграл игрушками, то их надо убирать на место, чтобы они не валялись на полу  и на них никто не наступил. Если ты вдруг сломал нечаянно чужую игрушку, нужно попросить прощение и постараться отремонтировать игрушку с помощью мамы или папы. А еще игрушки никогда не отбирают. Если тебе хочется поиграть чужой игрушкой, то надо спросить разрешение у того, чья эта игрушка</w:t>
      </w: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jc w:val="both"/>
      </w:pPr>
    </w:p>
    <w:p w:rsidR="004A1336" w:rsidRDefault="004A1336" w:rsidP="004A1336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Заключение.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Возвращение из магазина.</w:t>
      </w:r>
    </w:p>
    <w:p w:rsidR="004A1336" w:rsidRDefault="004A1336" w:rsidP="004A1336">
      <w:pPr>
        <w:shd w:val="clear" w:color="auto" w:fill="FFFFFF"/>
        <w:rPr>
          <w:color w:val="000000"/>
        </w:rPr>
      </w:pP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b/>
          <w:color w:val="000000"/>
        </w:rPr>
        <w:t>Воспитатель:</w:t>
      </w:r>
      <w:r>
        <w:rPr>
          <w:color w:val="000000"/>
        </w:rPr>
        <w:t xml:space="preserve"> Пора нам возвращаться в детский сад.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Раз, два, три – покружись,</w:t>
      </w:r>
    </w:p>
    <w:p w:rsidR="004A1336" w:rsidRDefault="004A1336" w:rsidP="004A1336">
      <w:pPr>
        <w:shd w:val="clear" w:color="auto" w:fill="FFFFFF"/>
        <w:rPr>
          <w:color w:val="000000"/>
        </w:rPr>
      </w:pPr>
      <w:r>
        <w:rPr>
          <w:color w:val="000000"/>
        </w:rPr>
        <w:t>В детском садике окажись!</w:t>
      </w:r>
    </w:p>
    <w:p w:rsidR="004A1336" w:rsidRDefault="004A1336" w:rsidP="004A1336">
      <w:pPr>
        <w:shd w:val="clear" w:color="auto" w:fill="FFFFFF"/>
        <w:rPr>
          <w:color w:val="000000"/>
        </w:rPr>
      </w:pPr>
    </w:p>
    <w:p w:rsidR="004A1336" w:rsidRDefault="004A1336" w:rsidP="004A1336">
      <w:pPr>
        <w:pStyle w:val="a5"/>
        <w:spacing w:before="0" w:beforeAutospacing="0" w:after="0" w:afterAutospacing="0"/>
      </w:pPr>
      <w:r>
        <w:rPr>
          <w:b/>
          <w:iCs/>
          <w:color w:val="111111"/>
          <w:bdr w:val="none" w:sz="0" w:space="0" w:color="auto" w:frame="1"/>
        </w:rPr>
        <w:t>Воспитатель:</w:t>
      </w:r>
      <w:r>
        <w:rPr>
          <w:color w:val="111111"/>
        </w:rPr>
        <w:t xml:space="preserve"> Дети, чем мы сегодня занимались? (Ответы детей) </w:t>
      </w:r>
      <w:r>
        <w:t>Как вы думаете, понравятся наши подарки Незнайке? А давайте еще Незнайке поздравительную открытку нарисуем. Проходите к столам.</w:t>
      </w:r>
    </w:p>
    <w:p w:rsidR="00DC3CFC" w:rsidRDefault="00DC3CFC"/>
    <w:sectPr w:rsidR="00DC3CFC" w:rsidSect="004A1336">
      <w:pgSz w:w="11906" w:h="16838"/>
      <w:pgMar w:top="1134" w:right="850" w:bottom="1134" w:left="1701" w:header="708" w:footer="708" w:gutter="0"/>
      <w:pgBorders w:offsetFrom="page">
        <w:top w:val="thinThickMediumGap" w:sz="24" w:space="24" w:color="548DD4" w:themeColor="text2" w:themeTint="99"/>
        <w:left w:val="thinThickMediumGap" w:sz="24" w:space="24" w:color="548DD4" w:themeColor="text2" w:themeTint="99"/>
        <w:bottom w:val="thickThinMediumGap" w:sz="24" w:space="24" w:color="548DD4" w:themeColor="text2" w:themeTint="99"/>
        <w:right w:val="thickThinMedium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36"/>
    <w:rsid w:val="000E25D4"/>
    <w:rsid w:val="004A1336"/>
    <w:rsid w:val="00535221"/>
    <w:rsid w:val="00DC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5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5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E2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E25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25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5D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E25D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E25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E25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E25D4"/>
    <w:rPr>
      <w:b/>
      <w:bCs/>
    </w:rPr>
  </w:style>
  <w:style w:type="character" w:styleId="a4">
    <w:name w:val="Emphasis"/>
    <w:uiPriority w:val="20"/>
    <w:qFormat/>
    <w:rsid w:val="000E25D4"/>
    <w:rPr>
      <w:i/>
      <w:iCs/>
    </w:rPr>
  </w:style>
  <w:style w:type="paragraph" w:styleId="a5">
    <w:name w:val="Normal (Web)"/>
    <w:basedOn w:val="a"/>
    <w:uiPriority w:val="99"/>
    <w:semiHidden/>
    <w:unhideWhenUsed/>
    <w:rsid w:val="004A1336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4A1336"/>
    <w:pPr>
      <w:spacing w:before="100" w:beforeAutospacing="1" w:after="100" w:afterAutospacing="1"/>
    </w:pPr>
  </w:style>
  <w:style w:type="paragraph" w:customStyle="1" w:styleId="article">
    <w:name w:val="article"/>
    <w:basedOn w:val="a"/>
    <w:uiPriority w:val="99"/>
    <w:rsid w:val="004A1336"/>
    <w:pPr>
      <w:spacing w:before="100" w:beforeAutospacing="1" w:after="100" w:afterAutospacing="1"/>
    </w:pPr>
  </w:style>
  <w:style w:type="character" w:customStyle="1" w:styleId="c16">
    <w:name w:val="c16"/>
    <w:basedOn w:val="a0"/>
    <w:rsid w:val="004A1336"/>
  </w:style>
  <w:style w:type="paragraph" w:styleId="a6">
    <w:name w:val="Balloon Text"/>
    <w:basedOn w:val="a"/>
    <w:link w:val="a7"/>
    <w:uiPriority w:val="99"/>
    <w:semiHidden/>
    <w:unhideWhenUsed/>
    <w:rsid w:val="004A1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2021-05-25T16:41:00Z</dcterms:created>
  <dcterms:modified xsi:type="dcterms:W3CDTF">2021-05-25T16:43:00Z</dcterms:modified>
</cp:coreProperties>
</file>